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2A" w:rsidRPr="00DA4D31" w:rsidRDefault="00797E2A" w:rsidP="00797E2A">
      <w:pPr>
        <w:pStyle w:val="Default"/>
        <w:jc w:val="center"/>
        <w:rPr>
          <w:b/>
          <w:bCs/>
          <w:color w:val="auto"/>
        </w:rPr>
      </w:pPr>
      <w:r w:rsidRPr="00DA4D31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797E2A" w:rsidRPr="00DA4D31" w:rsidRDefault="00797E2A" w:rsidP="00797E2A">
      <w:pPr>
        <w:pStyle w:val="Default"/>
        <w:jc w:val="center"/>
        <w:rPr>
          <w:color w:val="auto"/>
        </w:rPr>
      </w:pPr>
      <w:r w:rsidRPr="00DA4D31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B153FE" w:rsidRPr="00DA4D31" w:rsidRDefault="00B153FE" w:rsidP="00B153FE">
      <w:pPr>
        <w:pStyle w:val="Default"/>
        <w:jc w:val="center"/>
        <w:rPr>
          <w:color w:val="auto"/>
        </w:rPr>
      </w:pPr>
      <w:r w:rsidRPr="00DA4D31">
        <w:rPr>
          <w:b/>
          <w:bCs/>
          <w:color w:val="auto"/>
        </w:rPr>
        <w:t>Кафедра терапии и профессиональных болезней с курсом ИДПО</w:t>
      </w: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C76895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  </w:t>
      </w:r>
    </w:p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>по самостоятельной(стажировка) внеаудиторной работе дистанционной части обучения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на тему:</w:t>
      </w:r>
      <w:r w:rsidRPr="00DA4D31">
        <w:rPr>
          <w:color w:val="auto"/>
        </w:rPr>
        <w:t xml:space="preserve"> </w:t>
      </w:r>
      <w:r w:rsidRPr="00DA4D31">
        <w:rPr>
          <w:color w:val="auto"/>
          <w:sz w:val="28"/>
          <w:szCs w:val="28"/>
        </w:rPr>
        <w:t>Циррозы печени.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Дисциплина Гастроэнтерология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Курс 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Семестр по плану ИДПО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jc w:val="center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Уфа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                                                               201</w:t>
      </w:r>
      <w:r w:rsidR="00935AB3" w:rsidRPr="00DA4D31">
        <w:rPr>
          <w:color w:val="auto"/>
          <w:sz w:val="28"/>
          <w:szCs w:val="28"/>
        </w:rPr>
        <w:t>8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pageBreakBefore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lastRenderedPageBreak/>
        <w:t>Тема:</w:t>
      </w:r>
      <w:r w:rsidRPr="00DA4D31">
        <w:rPr>
          <w:color w:val="auto"/>
        </w:rPr>
        <w:t xml:space="preserve"> </w:t>
      </w:r>
      <w:r w:rsidRPr="00DA4D31">
        <w:rPr>
          <w:color w:val="auto"/>
          <w:sz w:val="28"/>
          <w:szCs w:val="28"/>
        </w:rPr>
        <w:t>Цирроз печени.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на основании рабочей программы ДПП ПК Н</w:t>
      </w:r>
      <w:r w:rsidR="00B153FE" w:rsidRPr="00DA4D31">
        <w:rPr>
          <w:color w:val="auto"/>
          <w:sz w:val="28"/>
          <w:szCs w:val="28"/>
        </w:rPr>
        <w:t>М</w:t>
      </w:r>
      <w:r w:rsidRPr="00DA4D31">
        <w:rPr>
          <w:color w:val="auto"/>
          <w:sz w:val="28"/>
          <w:szCs w:val="28"/>
        </w:rPr>
        <w:t xml:space="preserve">О «Болезни печени и желчевыводящей системы» 36 час. ,  </w:t>
      </w:r>
    </w:p>
    <w:p w:rsidR="00797E2A" w:rsidRPr="00DA4D31" w:rsidRDefault="001E73ED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утвержденной «</w:t>
      </w:r>
      <w:r w:rsidR="005D186B" w:rsidRPr="00DA4D31">
        <w:rPr>
          <w:color w:val="auto"/>
          <w:sz w:val="28"/>
          <w:szCs w:val="28"/>
        </w:rPr>
        <w:t>22</w:t>
      </w:r>
      <w:r w:rsidRPr="00DA4D31">
        <w:rPr>
          <w:color w:val="auto"/>
          <w:sz w:val="28"/>
          <w:szCs w:val="28"/>
        </w:rPr>
        <w:t xml:space="preserve">_» </w:t>
      </w:r>
      <w:r w:rsidR="00797E2A" w:rsidRPr="00DA4D31">
        <w:rPr>
          <w:color w:val="auto"/>
          <w:sz w:val="28"/>
          <w:szCs w:val="28"/>
        </w:rPr>
        <w:t>_</w:t>
      </w:r>
      <w:r w:rsidR="005D186B" w:rsidRPr="00DA4D31">
        <w:rPr>
          <w:color w:val="auto"/>
          <w:sz w:val="28"/>
          <w:szCs w:val="28"/>
        </w:rPr>
        <w:t>декабря</w:t>
      </w:r>
      <w:r w:rsidR="00797E2A" w:rsidRPr="00DA4D31">
        <w:rPr>
          <w:color w:val="auto"/>
          <w:sz w:val="28"/>
          <w:szCs w:val="28"/>
        </w:rPr>
        <w:t>_201</w:t>
      </w:r>
      <w:r w:rsidR="005D186B" w:rsidRPr="00DA4D31">
        <w:rPr>
          <w:color w:val="auto"/>
          <w:sz w:val="28"/>
          <w:szCs w:val="28"/>
        </w:rPr>
        <w:t>6</w:t>
      </w:r>
      <w:r w:rsidR="00797E2A" w:rsidRPr="00DA4D31">
        <w:rPr>
          <w:color w:val="auto"/>
          <w:sz w:val="28"/>
          <w:szCs w:val="28"/>
        </w:rPr>
        <w:t>г.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>Автор: Калимуллина Д.Х.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             Мамлеева А.</w:t>
      </w:r>
    </w:p>
    <w:p w:rsidR="001E73ED" w:rsidRPr="00DA4D31" w:rsidRDefault="001E73ED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Утверждение на заседании </w:t>
      </w:r>
      <w:r w:rsidRPr="00DA4D31">
        <w:rPr>
          <w:color w:val="auto"/>
          <w:sz w:val="28"/>
          <w:szCs w:val="28"/>
          <w:u w:val="single"/>
        </w:rPr>
        <w:t>№</w:t>
      </w:r>
      <w:r w:rsidR="001E73ED" w:rsidRPr="00DA4D31">
        <w:rPr>
          <w:color w:val="auto"/>
          <w:sz w:val="28"/>
          <w:szCs w:val="28"/>
          <w:u w:val="single"/>
        </w:rPr>
        <w:t xml:space="preserve"> 1</w:t>
      </w:r>
      <w:r w:rsidRPr="00DA4D31">
        <w:rPr>
          <w:color w:val="auto"/>
          <w:sz w:val="28"/>
          <w:szCs w:val="28"/>
        </w:rPr>
        <w:t xml:space="preserve"> </w:t>
      </w:r>
      <w:r w:rsidR="00B153FE" w:rsidRPr="00DA4D31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1E73ED" w:rsidRPr="00DA4D31">
        <w:rPr>
          <w:color w:val="auto"/>
          <w:sz w:val="28"/>
          <w:szCs w:val="28"/>
        </w:rPr>
        <w:t xml:space="preserve"> </w:t>
      </w:r>
      <w:r w:rsidRPr="00DA4D31">
        <w:rPr>
          <w:color w:val="auto"/>
          <w:sz w:val="28"/>
          <w:szCs w:val="28"/>
          <w:u w:val="single"/>
        </w:rPr>
        <w:t xml:space="preserve">от </w:t>
      </w:r>
      <w:r w:rsidR="001E73ED" w:rsidRPr="00DA4D31">
        <w:rPr>
          <w:color w:val="auto"/>
          <w:sz w:val="28"/>
          <w:szCs w:val="28"/>
          <w:u w:val="single"/>
        </w:rPr>
        <w:t xml:space="preserve">«03» сентября </w:t>
      </w:r>
      <w:r w:rsidRPr="00DA4D31">
        <w:rPr>
          <w:color w:val="auto"/>
          <w:sz w:val="28"/>
          <w:szCs w:val="28"/>
          <w:u w:val="single"/>
        </w:rPr>
        <w:t xml:space="preserve"> 201</w:t>
      </w:r>
      <w:r w:rsidR="00935AB3" w:rsidRPr="00DA4D31">
        <w:rPr>
          <w:color w:val="auto"/>
          <w:sz w:val="28"/>
          <w:szCs w:val="28"/>
          <w:u w:val="single"/>
        </w:rPr>
        <w:t>8</w:t>
      </w:r>
      <w:r w:rsidRPr="00DA4D31">
        <w:rPr>
          <w:color w:val="auto"/>
          <w:sz w:val="28"/>
          <w:szCs w:val="28"/>
          <w:u w:val="single"/>
        </w:rPr>
        <w:t xml:space="preserve">г.  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pageBreakBefore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 xml:space="preserve">Тема: </w:t>
      </w:r>
      <w:r w:rsidRPr="00DA4D31">
        <w:rPr>
          <w:color w:val="auto"/>
          <w:sz w:val="28"/>
          <w:szCs w:val="28"/>
        </w:rPr>
        <w:t xml:space="preserve">Цирроз печени. </w:t>
      </w:r>
    </w:p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DA4D31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 xml:space="preserve">Задачи: </w:t>
      </w:r>
      <w:r w:rsidRPr="00DA4D31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935AB3" w:rsidRPr="00DA4D31">
        <w:rPr>
          <w:color w:val="auto"/>
          <w:sz w:val="28"/>
          <w:szCs w:val="28"/>
        </w:rPr>
        <w:t>циррозов печени (ЦП)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935AB3" w:rsidRPr="00DA4D31">
        <w:rPr>
          <w:color w:val="auto"/>
          <w:sz w:val="28"/>
          <w:szCs w:val="28"/>
        </w:rPr>
        <w:t>циррозов печени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935AB3" w:rsidRPr="00DA4D31">
        <w:rPr>
          <w:color w:val="auto"/>
          <w:sz w:val="28"/>
          <w:szCs w:val="28"/>
        </w:rPr>
        <w:t>циррозах печени</w:t>
      </w:r>
      <w:r w:rsidRPr="00DA4D31">
        <w:rPr>
          <w:b/>
          <w:bCs/>
          <w:color w:val="auto"/>
          <w:sz w:val="28"/>
          <w:szCs w:val="28"/>
        </w:rPr>
        <w:t xml:space="preserve"> </w:t>
      </w:r>
    </w:p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>Обучающийся  должен знать</w:t>
      </w:r>
      <w:r w:rsidRPr="00DA4D31">
        <w:rPr>
          <w:color w:val="auto"/>
          <w:sz w:val="28"/>
          <w:szCs w:val="28"/>
        </w:rPr>
        <w:t xml:space="preserve">, </w:t>
      </w:r>
      <w:r w:rsidRPr="00DA4D31">
        <w:rPr>
          <w:b/>
          <w:bCs/>
          <w:color w:val="auto"/>
          <w:sz w:val="28"/>
          <w:szCs w:val="28"/>
        </w:rPr>
        <w:t xml:space="preserve">владеть </w:t>
      </w:r>
      <w:r w:rsidRPr="00DA4D31">
        <w:rPr>
          <w:color w:val="auto"/>
          <w:sz w:val="28"/>
          <w:szCs w:val="28"/>
        </w:rPr>
        <w:t>,</w:t>
      </w:r>
      <w:r w:rsidRPr="00DA4D31">
        <w:rPr>
          <w:b/>
          <w:bCs/>
          <w:color w:val="auto"/>
          <w:sz w:val="28"/>
          <w:szCs w:val="28"/>
        </w:rPr>
        <w:t xml:space="preserve">уметь : </w:t>
      </w:r>
    </w:p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Субкомпетенции</w:t>
            </w:r>
          </w:p>
        </w:tc>
        <w:tc>
          <w:tcPr>
            <w:tcW w:w="2819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797E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с </w:t>
            </w:r>
            <w:r w:rsidR="006A547B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 печени и желчевыводящей системы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пациентам с </w:t>
            </w:r>
            <w:r w:rsidR="006A547B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 печени и желчевыводящей системы</w:t>
            </w: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циррозами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печени. Организация лечебно-диагностического процесса больным с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циррозами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печени </w:t>
            </w: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пациентам по циррозу печени</w:t>
            </w:r>
          </w:p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 по обследованию и лечению острых и хронических соматических заболеваний у беременных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935A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картина, особенности течения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797E2A" w:rsidRPr="00DA4D31" w:rsidRDefault="00797E2A" w:rsidP="001977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при 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 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 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 ЦП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797E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</w:t>
            </w:r>
            <w:r w:rsidR="006A547B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заболеваниях печени и желчевыводящей системы</w:t>
            </w: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лечения пациентам и контроль его эффективности и безопасности при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при 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по вопросам оказания медицинской помощи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при 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больных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 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больных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 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по вопросам оказания медицинской помощи </w:t>
            </w:r>
            <w:r w:rsidR="00935AB3"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при ЦП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A331D2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797E2A" w:rsidRPr="00DA4D31" w:rsidTr="00197795">
        <w:tc>
          <w:tcPr>
            <w:tcW w:w="1384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97E2A" w:rsidRPr="00DA4D31" w:rsidRDefault="00797E2A" w:rsidP="001977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797E2A" w:rsidRPr="00DA4D31" w:rsidRDefault="00797E2A" w:rsidP="001977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D31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797E2A" w:rsidRPr="00DA4D31" w:rsidRDefault="00797E2A" w:rsidP="00797E2A">
      <w:pPr>
        <w:pStyle w:val="Default"/>
        <w:rPr>
          <w:b/>
          <w:bCs/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 xml:space="preserve">Задания для самостоятельной(стажировка) аудиторной/внеаудиторной работы обучающихся по указанной теме: 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DA4D31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797E2A" w:rsidRPr="00DA4D31" w:rsidRDefault="00797E2A" w:rsidP="00797E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97E2A" w:rsidRPr="00DA4D31" w:rsidRDefault="00797E2A" w:rsidP="00797E2A">
      <w:pPr>
        <w:rPr>
          <w:rFonts w:ascii="Times New Roman" w:hAnsi="Times New Roman" w:cs="Times New Roman"/>
          <w:sz w:val="28"/>
          <w:szCs w:val="28"/>
        </w:rPr>
      </w:pPr>
      <w:r w:rsidRPr="00DA4D31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DA4D31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DA4D3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97E2A" w:rsidRPr="00DA4D31" w:rsidRDefault="00797E2A" w:rsidP="00797E2A">
      <w:pPr>
        <w:rPr>
          <w:sz w:val="28"/>
          <w:szCs w:val="28"/>
        </w:rPr>
      </w:pPr>
      <w:r w:rsidRPr="00DA4D31">
        <w:rPr>
          <w:sz w:val="28"/>
          <w:szCs w:val="28"/>
        </w:rPr>
        <w:t>Литература:</w:t>
      </w:r>
    </w:p>
    <w:p w:rsidR="00797E2A" w:rsidRPr="00DA4D31" w:rsidRDefault="00797E2A" w:rsidP="00797E2A">
      <w:pPr>
        <w:pStyle w:val="Default"/>
        <w:rPr>
          <w:iCs/>
          <w:color w:val="auto"/>
          <w:sz w:val="28"/>
          <w:szCs w:val="28"/>
        </w:rPr>
      </w:pPr>
      <w:r w:rsidRPr="00DA4D31">
        <w:rPr>
          <w:iCs/>
          <w:color w:val="auto"/>
          <w:sz w:val="28"/>
          <w:szCs w:val="28"/>
        </w:rPr>
        <w:t xml:space="preserve">Основная: </w:t>
      </w:r>
    </w:p>
    <w:p w:rsidR="00797E2A" w:rsidRPr="00DA4D31" w:rsidRDefault="00797E2A" w:rsidP="00797E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D31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DA4D31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797E2A" w:rsidRPr="00DA4D31" w:rsidRDefault="00797E2A" w:rsidP="00797E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D31">
        <w:rPr>
          <w:rFonts w:ascii="Times New Roman" w:eastAsia="Times New Roman" w:hAnsi="Times New Roman" w:cs="Times New Roman"/>
          <w:bCs/>
          <w:sz w:val="24"/>
          <w:szCs w:val="24"/>
        </w:rPr>
        <w:t>Циррозы печени</w:t>
      </w:r>
      <w:r w:rsidRPr="00DA4D31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/ ГБОУ ВПО "Башкирский государственный медицинский университет" МЗ РФ, ИПО ; сост. Д. Х. Калимуллина [и др.] ; ред. А. Б. Бакиров [и др.]. - Уфа : Феникс, 2012. - 71 с. - </w:t>
      </w:r>
      <w:r w:rsidRPr="00DA4D31">
        <w:rPr>
          <w:rFonts w:ascii="Times New Roman" w:eastAsia="Times New Roman" w:hAnsi="Times New Roman" w:cs="Times New Roman"/>
          <w:bCs/>
          <w:sz w:val="24"/>
          <w:szCs w:val="24"/>
        </w:rPr>
        <w:t xml:space="preserve">Имеются экземпляры в отделах: </w:t>
      </w:r>
      <w:r w:rsidRPr="00DA4D31">
        <w:rPr>
          <w:rFonts w:ascii="Times New Roman" w:eastAsia="Times New Roman" w:hAnsi="Times New Roman" w:cs="Times New Roman"/>
          <w:sz w:val="24"/>
          <w:szCs w:val="24"/>
        </w:rPr>
        <w:t>всего 3 .</w:t>
      </w:r>
    </w:p>
    <w:p w:rsidR="00797E2A" w:rsidRPr="00DA4D31" w:rsidRDefault="00797E2A" w:rsidP="00797E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D31">
        <w:rPr>
          <w:rFonts w:ascii="Times New Roman" w:eastAsia="Times New Roman" w:hAnsi="Times New Roman" w:cs="Times New Roman"/>
          <w:bCs/>
          <w:sz w:val="24"/>
          <w:szCs w:val="24"/>
        </w:rPr>
        <w:t>Циррозы печени</w:t>
      </w:r>
      <w:r w:rsidRPr="00DA4D31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/ МЗ РБ, ГБОУ ВПО "Башкирский государственный медицинский университет МЗ и социального развития РФ", ИПО, ГБУЗ Республиканская клиническая больница им. Г. Г. Куватова ; сост. Д. Х. Калимуллина [и др.]. - Уфа : Феникс, 2011. - 62 с.  ЧИТ (1), АБ (2)</w:t>
      </w:r>
    </w:p>
    <w:p w:rsidR="001F4309" w:rsidRPr="00DA4D31" w:rsidRDefault="001F4309" w:rsidP="00797E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D31">
        <w:rPr>
          <w:rFonts w:ascii="Times New Roman" w:eastAsia="Times New Roman" w:hAnsi="Times New Roman" w:cs="Times New Roman"/>
          <w:sz w:val="24"/>
          <w:szCs w:val="24"/>
        </w:rPr>
        <w:t>Клинические рекомендации Российского общества по изучению печени и Российской гастроэнтерологической ассоциации по лечению осложнений цирроза печениРос журн гастроэнтерол гепатол колопроктол 2016;26(4)/Ross z gastroenterol gepatol koloproktol 2016;26(4)</w:t>
      </w:r>
    </w:p>
    <w:p w:rsidR="00797E2A" w:rsidRPr="00DA4D31" w:rsidRDefault="00797E2A" w:rsidP="00797E2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E2A" w:rsidRPr="00DA4D31" w:rsidRDefault="00797E2A" w:rsidP="00797E2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A4D31">
        <w:t xml:space="preserve">  </w:t>
      </w:r>
      <w:r w:rsidRPr="00DA4D31">
        <w:rPr>
          <w:rFonts w:ascii="Times New Roman" w:hAnsi="Times New Roman" w:cs="Times New Roman"/>
          <w:sz w:val="24"/>
          <w:szCs w:val="24"/>
        </w:rPr>
        <w:t>http://www.gastro.ru/</w:t>
      </w:r>
    </w:p>
    <w:p w:rsidR="00797E2A" w:rsidRPr="00DA4D31" w:rsidRDefault="00DA4D31" w:rsidP="00797E2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97E2A" w:rsidRPr="00DA4D31">
          <w:rPr>
            <w:rStyle w:val="a4"/>
            <w:rFonts w:ascii="Times New Roman" w:hAnsi="Times New Roman" w:cs="Times New Roman"/>
            <w:color w:val="auto"/>
          </w:rPr>
          <w:t>http://www.worldgastroenterology.org/</w:t>
        </w:r>
      </w:hyperlink>
    </w:p>
    <w:p w:rsidR="00797E2A" w:rsidRPr="00DA4D31" w:rsidRDefault="00797E2A" w:rsidP="00797E2A">
      <w:pPr>
        <w:pStyle w:val="Default"/>
        <w:rPr>
          <w:color w:val="auto"/>
          <w:sz w:val="28"/>
          <w:szCs w:val="28"/>
        </w:rPr>
      </w:pPr>
    </w:p>
    <w:p w:rsidR="00797E2A" w:rsidRPr="00DA4D31" w:rsidRDefault="00797E2A" w:rsidP="00797E2A">
      <w:pPr>
        <w:pStyle w:val="Default"/>
        <w:rPr>
          <w:i/>
          <w:iCs/>
          <w:color w:val="auto"/>
          <w:sz w:val="28"/>
          <w:szCs w:val="28"/>
        </w:rPr>
      </w:pPr>
      <w:r w:rsidRPr="00DA4D31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797E2A" w:rsidRPr="00A331D2" w:rsidRDefault="00797E2A" w:rsidP="00797E2A">
      <w:pPr>
        <w:pStyle w:val="Default"/>
        <w:rPr>
          <w:color w:val="auto"/>
          <w:sz w:val="28"/>
          <w:szCs w:val="28"/>
        </w:rPr>
      </w:pPr>
      <w:r w:rsidRPr="00DA4D31">
        <w:rPr>
          <w:color w:val="auto"/>
          <w:lang w:val="en-US"/>
        </w:rPr>
        <w:t>http</w:t>
      </w:r>
      <w:r w:rsidRPr="00DA4D31">
        <w:rPr>
          <w:color w:val="auto"/>
        </w:rPr>
        <w:t>://</w:t>
      </w:r>
      <w:r w:rsidRPr="00DA4D31">
        <w:rPr>
          <w:color w:val="auto"/>
          <w:lang w:val="en-US"/>
        </w:rPr>
        <w:t>www</w:t>
      </w:r>
      <w:r w:rsidRPr="00DA4D31">
        <w:rPr>
          <w:color w:val="auto"/>
        </w:rPr>
        <w:t>.</w:t>
      </w:r>
      <w:r w:rsidRPr="00DA4D31">
        <w:rPr>
          <w:color w:val="auto"/>
          <w:lang w:val="en-US"/>
        </w:rPr>
        <w:t>internist</w:t>
      </w:r>
      <w:r w:rsidRPr="00DA4D31">
        <w:rPr>
          <w:color w:val="auto"/>
        </w:rPr>
        <w:t>.</w:t>
      </w:r>
      <w:r w:rsidRPr="00DA4D31">
        <w:rPr>
          <w:color w:val="auto"/>
          <w:lang w:val="en-US"/>
        </w:rPr>
        <w:t>ru</w:t>
      </w:r>
      <w:r w:rsidRPr="00DA4D31">
        <w:rPr>
          <w:color w:val="auto"/>
        </w:rPr>
        <w:t>/</w:t>
      </w:r>
      <w:bookmarkStart w:id="0" w:name="_GoBack"/>
      <w:bookmarkEnd w:id="0"/>
    </w:p>
    <w:p w:rsidR="00153781" w:rsidRPr="00A331D2" w:rsidRDefault="00153781"/>
    <w:sectPr w:rsidR="00153781" w:rsidRPr="00A331D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97E2A"/>
    <w:rsid w:val="00047B19"/>
    <w:rsid w:val="00153781"/>
    <w:rsid w:val="001E73ED"/>
    <w:rsid w:val="001F4309"/>
    <w:rsid w:val="00401A8C"/>
    <w:rsid w:val="005D186B"/>
    <w:rsid w:val="006A547B"/>
    <w:rsid w:val="00752305"/>
    <w:rsid w:val="00797E2A"/>
    <w:rsid w:val="00935AB3"/>
    <w:rsid w:val="00A331D2"/>
    <w:rsid w:val="00B153FE"/>
    <w:rsid w:val="00C76895"/>
    <w:rsid w:val="00DA4D31"/>
    <w:rsid w:val="00F6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E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9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97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2034</Words>
  <Characters>11600</Characters>
  <Application>Microsoft Office Word</Application>
  <DocSecurity>0</DocSecurity>
  <Lines>96</Lines>
  <Paragraphs>27</Paragraphs>
  <ScaleCrop>false</ScaleCrop>
  <Company>DG Win&amp;Soft</Company>
  <LinksUpToDate>false</LinksUpToDate>
  <CharactersWithSpaces>13607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13</cp:revision>
  <dcterms:created xsi:type="dcterms:W3CDTF">2017-03-23T16:41:00Z</dcterms:created>
  <dcterms:modified xsi:type="dcterms:W3CDTF">2018-11-26T08:37:00Z</dcterms:modified>
</cp:coreProperties>
</file>